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A3B" w14:textId="63FA46CF" w:rsidR="0023212E" w:rsidRDefault="0023212E" w:rsidP="0023212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7B5FD9" wp14:editId="7F18C9D7">
            <wp:extent cx="134048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5F1AE" w14:textId="77777777" w:rsidR="0023212E" w:rsidRDefault="0023212E" w:rsidP="00886AFF">
      <w:pPr>
        <w:jc w:val="center"/>
        <w:rPr>
          <w:rFonts w:ascii="Arial" w:hAnsi="Arial" w:cs="Arial"/>
          <w:b/>
          <w:sz w:val="24"/>
          <w:szCs w:val="24"/>
        </w:rPr>
      </w:pPr>
    </w:p>
    <w:p w14:paraId="3EE0811F" w14:textId="45762C80" w:rsidR="00964116" w:rsidRDefault="00886AFF" w:rsidP="00886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UNDER SECTION 37(3) (b) OF THE</w:t>
      </w:r>
    </w:p>
    <w:p w14:paraId="45C650C9" w14:textId="77777777" w:rsidR="00886AFF" w:rsidRDefault="00886AFF" w:rsidP="00886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AND YOUNG PERSONS ACT 1963</w:t>
      </w:r>
    </w:p>
    <w:p w14:paraId="641616A5" w14:textId="77777777" w:rsidR="00886AFF" w:rsidRDefault="00886AFF" w:rsidP="00886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RESPECT OF </w:t>
      </w:r>
    </w:p>
    <w:p w14:paraId="3E6F99CC" w14:textId="77777777" w:rsidR="00886AFF" w:rsidRDefault="00706F51" w:rsidP="00886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FOR YOUTH</w:t>
      </w:r>
    </w:p>
    <w:p w14:paraId="5A6C097D" w14:textId="77777777" w:rsidR="00886AFF" w:rsidRDefault="00886AFF" w:rsidP="0088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pursuance of the powers conferred by section 37(3) (b) of the Children and Young Persons Act 1963, the Secretary of State for Education approves</w:t>
      </w:r>
      <w:r w:rsidR="003A051F">
        <w:rPr>
          <w:rFonts w:ascii="Arial" w:hAnsi="Arial" w:cs="Arial"/>
          <w:sz w:val="24"/>
          <w:szCs w:val="24"/>
        </w:rPr>
        <w:t>:</w:t>
      </w:r>
    </w:p>
    <w:p w14:paraId="7DB4ED34" w14:textId="77777777" w:rsidR="00886AFF" w:rsidRDefault="00706F51" w:rsidP="00886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FOR YOUTH</w:t>
      </w:r>
    </w:p>
    <w:p w14:paraId="20FCDA34" w14:textId="24909B85" w:rsidR="003A051F" w:rsidRDefault="003A051F" w:rsidP="003A051F">
      <w:pPr>
        <w:rPr>
          <w:rFonts w:ascii="Arial" w:hAnsi="Arial" w:cs="Arial"/>
          <w:sz w:val="24"/>
          <w:szCs w:val="24"/>
        </w:rPr>
      </w:pPr>
      <w:r w:rsidRPr="003A051F">
        <w:rPr>
          <w:rFonts w:ascii="Arial" w:hAnsi="Arial" w:cs="Arial"/>
          <w:sz w:val="24"/>
          <w:szCs w:val="24"/>
        </w:rPr>
        <w:t xml:space="preserve">for the purposes of section 37 in respect of any performances under arrangements made by Music for Youth in England for a period </w:t>
      </w:r>
      <w:r w:rsidR="003E0B03" w:rsidRPr="003A051F">
        <w:rPr>
          <w:rFonts w:ascii="Arial" w:hAnsi="Arial" w:cs="Arial"/>
          <w:sz w:val="24"/>
          <w:szCs w:val="24"/>
        </w:rPr>
        <w:t xml:space="preserve">from </w:t>
      </w:r>
      <w:r w:rsidR="00334B06">
        <w:rPr>
          <w:rFonts w:ascii="Arial" w:hAnsi="Arial" w:cs="Arial"/>
          <w:sz w:val="24"/>
          <w:szCs w:val="24"/>
        </w:rPr>
        <w:t>6 March</w:t>
      </w:r>
      <w:r w:rsidRPr="003A051F">
        <w:rPr>
          <w:rFonts w:ascii="Arial" w:hAnsi="Arial" w:cs="Arial"/>
          <w:sz w:val="24"/>
          <w:szCs w:val="24"/>
        </w:rPr>
        <w:t xml:space="preserve"> 20</w:t>
      </w:r>
      <w:r w:rsidR="006C7E3C">
        <w:rPr>
          <w:rFonts w:ascii="Arial" w:hAnsi="Arial" w:cs="Arial"/>
          <w:sz w:val="24"/>
          <w:szCs w:val="24"/>
        </w:rPr>
        <w:t>2</w:t>
      </w:r>
      <w:r w:rsidR="00334B06">
        <w:rPr>
          <w:rFonts w:ascii="Arial" w:hAnsi="Arial" w:cs="Arial"/>
          <w:sz w:val="24"/>
          <w:szCs w:val="24"/>
        </w:rPr>
        <w:t>2</w:t>
      </w:r>
      <w:r w:rsidRPr="003A051F">
        <w:rPr>
          <w:rFonts w:ascii="Arial" w:hAnsi="Arial" w:cs="Arial"/>
          <w:sz w:val="24"/>
          <w:szCs w:val="24"/>
        </w:rPr>
        <w:t xml:space="preserve"> until and including</w:t>
      </w:r>
      <w:r w:rsidR="00C90414">
        <w:rPr>
          <w:rFonts w:ascii="Arial" w:hAnsi="Arial" w:cs="Arial"/>
          <w:sz w:val="24"/>
          <w:szCs w:val="24"/>
        </w:rPr>
        <w:t xml:space="preserve"> </w:t>
      </w:r>
      <w:r w:rsidR="003E0B03">
        <w:rPr>
          <w:rFonts w:ascii="Arial" w:hAnsi="Arial" w:cs="Arial"/>
          <w:sz w:val="24"/>
          <w:szCs w:val="24"/>
        </w:rPr>
        <w:t>1</w:t>
      </w:r>
      <w:r w:rsidR="00334B06">
        <w:rPr>
          <w:rFonts w:ascii="Arial" w:hAnsi="Arial" w:cs="Arial"/>
          <w:sz w:val="24"/>
          <w:szCs w:val="24"/>
        </w:rPr>
        <w:t>6</w:t>
      </w:r>
      <w:r w:rsidR="00334B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E0B03">
        <w:rPr>
          <w:rFonts w:ascii="Arial" w:hAnsi="Arial" w:cs="Arial"/>
          <w:sz w:val="24"/>
          <w:szCs w:val="24"/>
        </w:rPr>
        <w:t>November 202</w:t>
      </w:r>
      <w:r w:rsidR="00334B06">
        <w:rPr>
          <w:rFonts w:ascii="Arial" w:hAnsi="Arial" w:cs="Arial"/>
          <w:sz w:val="24"/>
          <w:szCs w:val="24"/>
        </w:rPr>
        <w:t>2</w:t>
      </w:r>
      <w:r w:rsidR="003E0B03">
        <w:rPr>
          <w:rFonts w:ascii="Arial" w:hAnsi="Arial" w:cs="Arial"/>
          <w:sz w:val="24"/>
          <w:szCs w:val="24"/>
        </w:rPr>
        <w:t>.</w:t>
      </w:r>
    </w:p>
    <w:p w14:paraId="1F4BCF8A" w14:textId="77777777" w:rsidR="003A051F" w:rsidRPr="003A051F" w:rsidRDefault="003A051F" w:rsidP="003A051F">
      <w:pPr>
        <w:rPr>
          <w:rFonts w:ascii="Arial" w:hAnsi="Arial" w:cs="Arial"/>
          <w:sz w:val="24"/>
          <w:szCs w:val="24"/>
        </w:rPr>
      </w:pPr>
    </w:p>
    <w:p w14:paraId="3A65A205" w14:textId="77777777" w:rsidR="003A051F" w:rsidRPr="003A051F" w:rsidRDefault="003A051F" w:rsidP="003A051F">
      <w:pPr>
        <w:keepNext/>
        <w:suppressAutoHyphens/>
        <w:spacing w:line="240" w:lineRule="auto"/>
        <w:jc w:val="center"/>
        <w:outlineLvl w:val="0"/>
        <w:rPr>
          <w:rFonts w:ascii="Arial" w:hAnsi="Arial" w:cs="Arial"/>
          <w:b/>
          <w:snapToGrid w:val="0"/>
          <w:spacing w:val="-3"/>
          <w:sz w:val="24"/>
          <w:szCs w:val="24"/>
        </w:rPr>
      </w:pPr>
      <w:r w:rsidRPr="003A051F">
        <w:rPr>
          <w:rFonts w:ascii="Arial" w:hAnsi="Arial" w:cs="Arial"/>
          <w:b/>
          <w:snapToGrid w:val="0"/>
          <w:spacing w:val="-3"/>
          <w:sz w:val="24"/>
          <w:szCs w:val="24"/>
        </w:rPr>
        <w:t>Signed on behalf of the</w:t>
      </w:r>
    </w:p>
    <w:p w14:paraId="68057F31" w14:textId="77777777" w:rsidR="003A051F" w:rsidRPr="003A051F" w:rsidRDefault="003A051F" w:rsidP="003A051F">
      <w:pPr>
        <w:suppressAutoHyphens/>
        <w:spacing w:line="24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 w:rsidRPr="003A051F">
        <w:rPr>
          <w:rFonts w:ascii="Arial" w:hAnsi="Arial" w:cs="Arial"/>
          <w:b/>
          <w:spacing w:val="-3"/>
          <w:sz w:val="24"/>
          <w:szCs w:val="24"/>
        </w:rPr>
        <w:t>Secretary of State for Education</w:t>
      </w:r>
    </w:p>
    <w:p w14:paraId="35ED71CA" w14:textId="77777777" w:rsidR="003A051F" w:rsidRPr="003A051F" w:rsidRDefault="003A051F" w:rsidP="003A051F">
      <w:pPr>
        <w:pStyle w:val="Numbered"/>
        <w:rPr>
          <w:rFonts w:cs="Arial"/>
          <w:szCs w:val="24"/>
        </w:rPr>
      </w:pPr>
    </w:p>
    <w:p w14:paraId="713316F1" w14:textId="77777777" w:rsidR="003A051F" w:rsidRPr="003A051F" w:rsidRDefault="003A051F" w:rsidP="003A051F">
      <w:pPr>
        <w:pStyle w:val="Numbered"/>
        <w:rPr>
          <w:rFonts w:cs="Arial"/>
          <w:szCs w:val="24"/>
        </w:rPr>
      </w:pPr>
    </w:p>
    <w:p w14:paraId="5003FD1B" w14:textId="3C764E6F" w:rsidR="003A051F" w:rsidRPr="003A051F" w:rsidRDefault="004A3AB1" w:rsidP="003A051F">
      <w:pPr>
        <w:pStyle w:val="Numbered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21ABC8A6" wp14:editId="563D575A">
            <wp:extent cx="1076325" cy="4857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E1D4" w14:textId="77777777" w:rsidR="003A051F" w:rsidRPr="003A051F" w:rsidRDefault="003A051F" w:rsidP="003A051F">
      <w:pPr>
        <w:pStyle w:val="Numbered"/>
        <w:rPr>
          <w:rFonts w:cs="Arial"/>
          <w:szCs w:val="24"/>
        </w:rPr>
      </w:pPr>
    </w:p>
    <w:p w14:paraId="7D1166DE" w14:textId="45692897" w:rsidR="003A051F" w:rsidRPr="003A051F" w:rsidRDefault="00334B06" w:rsidP="003A051F">
      <w:pPr>
        <w:pStyle w:val="Numbered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Jennifer Benjamin </w:t>
      </w:r>
      <w:r w:rsidR="003A051F" w:rsidRPr="003A051F">
        <w:rPr>
          <w:rFonts w:cs="Arial"/>
          <w:b/>
          <w:szCs w:val="24"/>
        </w:rPr>
        <w:t xml:space="preserve"> </w:t>
      </w:r>
    </w:p>
    <w:p w14:paraId="1FA43F39" w14:textId="76C5DE20" w:rsidR="003A051F" w:rsidRPr="003A051F" w:rsidRDefault="003A051F" w:rsidP="003A051F">
      <w:pPr>
        <w:suppressAutoHyphens/>
        <w:outlineLvl w:val="0"/>
        <w:rPr>
          <w:rFonts w:ascii="Arial" w:hAnsi="Arial" w:cs="Arial"/>
          <w:sz w:val="24"/>
          <w:szCs w:val="24"/>
        </w:rPr>
      </w:pPr>
      <w:r w:rsidRPr="003A051F">
        <w:rPr>
          <w:rFonts w:ascii="Arial" w:hAnsi="Arial" w:cs="Arial"/>
          <w:b/>
          <w:spacing w:val="-3"/>
          <w:sz w:val="24"/>
          <w:szCs w:val="24"/>
        </w:rPr>
        <w:t>Senior Civil Servant</w:t>
      </w:r>
      <w:r w:rsidR="00334B06">
        <w:rPr>
          <w:rFonts w:ascii="Arial" w:hAnsi="Arial" w:cs="Arial"/>
          <w:b/>
          <w:spacing w:val="-3"/>
          <w:sz w:val="24"/>
          <w:szCs w:val="24"/>
        </w:rPr>
        <w:tab/>
      </w:r>
      <w:r w:rsidR="00334B06">
        <w:rPr>
          <w:rFonts w:ascii="Arial" w:hAnsi="Arial" w:cs="Arial"/>
          <w:b/>
          <w:spacing w:val="-3"/>
          <w:sz w:val="24"/>
          <w:szCs w:val="24"/>
        </w:rPr>
        <w:tab/>
      </w:r>
      <w:r w:rsidR="00334B06">
        <w:rPr>
          <w:rFonts w:ascii="Arial" w:hAnsi="Arial" w:cs="Arial"/>
          <w:b/>
          <w:spacing w:val="-3"/>
          <w:sz w:val="24"/>
          <w:szCs w:val="24"/>
        </w:rPr>
        <w:tab/>
      </w:r>
      <w:r w:rsidR="00334B06">
        <w:rPr>
          <w:rFonts w:ascii="Arial" w:hAnsi="Arial" w:cs="Arial"/>
          <w:b/>
          <w:spacing w:val="-3"/>
          <w:sz w:val="24"/>
          <w:szCs w:val="24"/>
        </w:rPr>
        <w:tab/>
      </w:r>
      <w:r w:rsidR="00334B06">
        <w:rPr>
          <w:rFonts w:ascii="Arial" w:hAnsi="Arial" w:cs="Arial"/>
          <w:b/>
          <w:spacing w:val="-3"/>
          <w:sz w:val="24"/>
          <w:szCs w:val="24"/>
        </w:rPr>
        <w:tab/>
      </w:r>
      <w:r w:rsidR="00334B06">
        <w:rPr>
          <w:rFonts w:ascii="Arial" w:hAnsi="Arial" w:cs="Arial"/>
          <w:b/>
          <w:spacing w:val="-3"/>
          <w:sz w:val="24"/>
          <w:szCs w:val="24"/>
        </w:rPr>
        <w:tab/>
      </w:r>
      <w:r w:rsidR="004A3AB1">
        <w:rPr>
          <w:rFonts w:ascii="Arial" w:hAnsi="Arial" w:cs="Arial"/>
          <w:b/>
          <w:spacing w:val="-3"/>
          <w:sz w:val="24"/>
          <w:szCs w:val="24"/>
        </w:rPr>
        <w:t xml:space="preserve">28 February </w:t>
      </w:r>
      <w:r w:rsidR="00334B06">
        <w:rPr>
          <w:rFonts w:ascii="Arial" w:hAnsi="Arial" w:cs="Arial"/>
          <w:b/>
          <w:spacing w:val="-3"/>
          <w:sz w:val="24"/>
          <w:szCs w:val="24"/>
        </w:rPr>
        <w:t>2022</w:t>
      </w:r>
    </w:p>
    <w:p w14:paraId="7B1A28D2" w14:textId="546B42D6" w:rsidR="00C648A8" w:rsidRDefault="00C648A8" w:rsidP="003A051F">
      <w:pPr>
        <w:jc w:val="right"/>
        <w:rPr>
          <w:rFonts w:ascii="Arial" w:hAnsi="Arial" w:cs="Arial"/>
          <w:sz w:val="24"/>
          <w:szCs w:val="24"/>
        </w:rPr>
      </w:pPr>
    </w:p>
    <w:sectPr w:rsidR="00C6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7AE"/>
    <w:multiLevelType w:val="hybridMultilevel"/>
    <w:tmpl w:val="7FF2F1AC"/>
    <w:lvl w:ilvl="0" w:tplc="888E352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2E3A26"/>
    <w:multiLevelType w:val="multilevel"/>
    <w:tmpl w:val="86284A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FF"/>
    <w:rsid w:val="000E2E85"/>
    <w:rsid w:val="0010334F"/>
    <w:rsid w:val="0011626F"/>
    <w:rsid w:val="001229A9"/>
    <w:rsid w:val="001B76AF"/>
    <w:rsid w:val="0023212E"/>
    <w:rsid w:val="00334B06"/>
    <w:rsid w:val="00336CF4"/>
    <w:rsid w:val="00347B59"/>
    <w:rsid w:val="003A051F"/>
    <w:rsid w:val="003E0B03"/>
    <w:rsid w:val="004A3AB1"/>
    <w:rsid w:val="0051675B"/>
    <w:rsid w:val="005666DD"/>
    <w:rsid w:val="006B6ADE"/>
    <w:rsid w:val="006C7E3C"/>
    <w:rsid w:val="00706F51"/>
    <w:rsid w:val="007F3BB2"/>
    <w:rsid w:val="00886AFF"/>
    <w:rsid w:val="0091732C"/>
    <w:rsid w:val="00964116"/>
    <w:rsid w:val="009A06CB"/>
    <w:rsid w:val="009A7D5C"/>
    <w:rsid w:val="009B02DD"/>
    <w:rsid w:val="009E4494"/>
    <w:rsid w:val="00A7300F"/>
    <w:rsid w:val="00AA1C28"/>
    <w:rsid w:val="00B33F20"/>
    <w:rsid w:val="00BB1CD8"/>
    <w:rsid w:val="00C648A8"/>
    <w:rsid w:val="00C90414"/>
    <w:rsid w:val="00D26E4F"/>
    <w:rsid w:val="00D72415"/>
    <w:rsid w:val="00E04122"/>
    <w:rsid w:val="00E5635C"/>
    <w:rsid w:val="00E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DA6A"/>
  <w15:docId w15:val="{E6896C54-C878-424A-B8CA-28DE77A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10334F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10334F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10334F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10334F"/>
    <w:rPr>
      <w:rFonts w:ascii="Arial" w:eastAsia="Times New Roman" w:hAnsi="Arial" w:cs="Times New Roman"/>
      <w:sz w:val="24"/>
      <w:szCs w:val="20"/>
    </w:rPr>
  </w:style>
  <w:style w:type="paragraph" w:customStyle="1" w:styleId="Numbered">
    <w:name w:val="Numbered"/>
    <w:basedOn w:val="Normal"/>
    <w:rsid w:val="003A051F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jpg@01D72096.9D69AA5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BCA5D93DF0E4EA067F65E3E4BF646" ma:contentTypeVersion="10" ma:contentTypeDescription="Create a new document." ma:contentTypeScope="" ma:versionID="c05cc790a0e713ba3ee0fb71ec9b3f57">
  <xsd:schema xmlns:xsd="http://www.w3.org/2001/XMLSchema" xmlns:xs="http://www.w3.org/2001/XMLSchema" xmlns:p="http://schemas.microsoft.com/office/2006/metadata/properties" xmlns:ns3="70c6e926-e9c4-45ee-b8d0-cdd8416ac056" xmlns:ns4="f9f016e4-34ef-4a57-87c2-e6291ee1ce7e" targetNamespace="http://schemas.microsoft.com/office/2006/metadata/properties" ma:root="true" ma:fieldsID="9eb4a27cff9daf8be55235ffa43ad921" ns3:_="" ns4:_="">
    <xsd:import namespace="70c6e926-e9c4-45ee-b8d0-cdd8416ac056"/>
    <xsd:import namespace="f9f016e4-34ef-4a57-87c2-e6291ee1c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e926-e9c4-45ee-b8d0-cdd8416ac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016e4-34ef-4a57-87c2-e6291ee1c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A4DD3-154E-451D-8CA7-A1468307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e926-e9c4-45ee-b8d0-cdd8416ac056"/>
    <ds:schemaRef ds:uri="f9f016e4-34ef-4a57-87c2-e6291ee1c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30628-6AB0-43C0-BC8F-84BDEF3B1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B9E47-1F13-43A9-817E-9CC0CC22FB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2019-BOPA_MfY</dc:title>
  <dc:creator>REMSBERY, Neil</dc:creator>
  <cp:lastModifiedBy>Rebecca Campbell</cp:lastModifiedBy>
  <cp:revision>3</cp:revision>
  <dcterms:created xsi:type="dcterms:W3CDTF">2022-03-02T11:40:00Z</dcterms:created>
  <dcterms:modified xsi:type="dcterms:W3CDTF">2022-03-02T11:40:00Z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0x010100A5DBCA5D93DF0E4EA067F65E3E4BF646</vt:lpwstr>
  </property>
  <property fmtid="{D5CDD505-2E9C-101B-9397-08002B2CF9AE}" pid="3" name="DfeOwner">
    <vt:lpwstr>3;#DfE|a484111e-5b24-4ad9-9778-c536c8c88985</vt:lpwstr>
  </property>
  <property fmtid="{D5CDD505-2E9C-101B-9397-08002B2CF9AE}" pid="4" name="c02f73938b5741d4934b358b31a1b80f">
    <vt:lpwstr>Official|0884c477-2e62-47ea-b19c-5af6e91124c5</vt:lpwstr>
  </property>
  <property fmtid="{D5CDD505-2E9C-101B-9397-08002B2CF9AE}" pid="5" name="p6919dbb65844893b164c5f63a6f0eeb">
    <vt:lpwstr>DfE|a484111e-5b24-4ad9-9778-c536c8c88985</vt:lpwstr>
  </property>
  <property fmtid="{D5CDD505-2E9C-101B-9397-08002B2CF9AE}" pid="6" name="f6ec388a6d534bab86a259abd1bfa088">
    <vt:lpwstr>DfE|cc08a6d4-dfde-4d0f-bd85-069ebcef80d5</vt:lpwstr>
  </property>
  <property fmtid="{D5CDD505-2E9C-101B-9397-08002B2CF9AE}" pid="7" name="_dlc_DocIdItemGuid">
    <vt:lpwstr>820255db-c9b9-4714-b37e-4db00e0d48d5</vt:lpwstr>
  </property>
  <property fmtid="{D5CDD505-2E9C-101B-9397-08002B2CF9AE}" pid="8" name="DfeOrganisationalUnit">
    <vt:lpwstr>2;#DfE|cc08a6d4-dfde-4d0f-bd85-069ebcef80d5</vt:lpwstr>
  </property>
  <property fmtid="{D5CDD505-2E9C-101B-9397-08002B2CF9AE}" pid="9" name="DfeRights:ProtectiveMarking">
    <vt:lpwstr>1;#Official|0884c477-2e62-47ea-b19c-5af6e91124c5</vt:lpwstr>
  </property>
  <property fmtid="{D5CDD505-2E9C-101B-9397-08002B2CF9AE}" pid="10" name="IWPOrganisationalUnit">
    <vt:lpwstr>2;#DfE|cc08a6d4-dfde-4d0f-bd85-069ebcef80d5</vt:lpwstr>
  </property>
  <property fmtid="{D5CDD505-2E9C-101B-9397-08002B2CF9AE}" pid="11" name="IWPOwner">
    <vt:lpwstr>3;#DfE|a484111e-5b24-4ad9-9778-c536c8c88985</vt:lpwstr>
  </property>
  <property fmtid="{D5CDD505-2E9C-101B-9397-08002B2CF9AE}" pid="12" name="IWPRightsProtectiveMarking">
    <vt:lpwstr>1;#Official|0884c477-2e62-47ea-b19c-5af6e91124c5</vt:lpwstr>
  </property>
  <property fmtid="{D5CDD505-2E9C-101B-9397-08002B2CF9AE}" pid="13" name="IWPFunction">
    <vt:lpwstr/>
  </property>
  <property fmtid="{D5CDD505-2E9C-101B-9397-08002B2CF9AE}" pid="14" name="IWPSiteType">
    <vt:lpwstr/>
  </property>
  <property fmtid="{D5CDD505-2E9C-101B-9397-08002B2CF9AE}" pid="15" name="IWPSubject">
    <vt:lpwstr/>
  </property>
</Properties>
</file>